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AF85" w14:textId="77777777" w:rsidR="005B6509" w:rsidRPr="00F22DD3" w:rsidRDefault="00382353" w:rsidP="00010602">
      <w:pPr>
        <w:jc w:val="center"/>
        <w:rPr>
          <w:rFonts w:ascii="BIZ UDPゴシック" w:eastAsia="BIZ UDPゴシック" w:hAnsi="BIZ UDPゴシック"/>
          <w:b/>
          <w:sz w:val="24"/>
        </w:rPr>
      </w:pPr>
      <w:r w:rsidRPr="00F22DD3">
        <w:rPr>
          <w:rFonts w:ascii="BIZ UDPゴシック" w:eastAsia="BIZ UDPゴシック" w:hAnsi="BIZ UDPゴシック"/>
          <w:b/>
          <w:noProof/>
          <w:sz w:val="28"/>
        </w:rPr>
        <mc:AlternateContent>
          <mc:Choice Requires="wps">
            <w:drawing>
              <wp:anchor distT="45720" distB="45720" distL="114300" distR="114300" simplePos="0" relativeHeight="251659264" behindDoc="0" locked="0" layoutInCell="1" allowOverlap="1" wp14:anchorId="24C509F8" wp14:editId="361C39CC">
                <wp:simplePos x="0" y="0"/>
                <wp:positionH relativeFrom="column">
                  <wp:posOffset>12065</wp:posOffset>
                </wp:positionH>
                <wp:positionV relativeFrom="paragraph">
                  <wp:posOffset>-133350</wp:posOffset>
                </wp:positionV>
                <wp:extent cx="7429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14:paraId="718C5AEA" w14:textId="77777777" w:rsidR="00382353" w:rsidRPr="00382353" w:rsidRDefault="00FB51EF">
                            <w:pPr>
                              <w:rPr>
                                <w:rFonts w:ascii="HGPｺﾞｼｯｸE" w:eastAsia="HGPｺﾞｼｯｸE" w:hAnsi="HGPｺﾞｼｯｸE"/>
                              </w:rPr>
                            </w:pPr>
                            <w:r>
                              <w:rPr>
                                <w:rFonts w:ascii="HGPｺﾞｼｯｸE" w:eastAsia="HGPｺﾞｼｯｸE" w:hAnsi="HGPｺﾞｼｯｸE" w:hint="eastAsia"/>
                              </w:rPr>
                              <w:t>保護者用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C509F8" id="_x0000_t202" coordsize="21600,21600" o:spt="202" path="m,l,21600r21600,l21600,xe">
                <v:stroke joinstyle="miter"/>
                <v:path gradientshapeok="t" o:connecttype="rect"/>
              </v:shapetype>
              <v:shape id="テキスト ボックス 2" o:spid="_x0000_s1026" type="#_x0000_t202" style="position:absolute;left:0;text-align:left;margin-left:.95pt;margin-top:-10.5pt;width: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">
                <v:textbox style="mso-fit-shape-to-text:t">
                  <w:txbxContent>
                    <w:p w14:paraId="718C5AEA" w14:textId="77777777" w:rsidR="00382353" w:rsidRPr="00382353" w:rsidRDefault="00FB51EF">
                      <w:pPr>
                        <w:rPr>
                          <w:rFonts w:ascii="HGPｺﾞｼｯｸE" w:eastAsia="HGPｺﾞｼｯｸE" w:hAnsi="HGPｺﾞｼｯｸE"/>
                        </w:rPr>
                      </w:pPr>
                      <w:r>
                        <w:rPr>
                          <w:rFonts w:ascii="HGPｺﾞｼｯｸE" w:eastAsia="HGPｺﾞｼｯｸE" w:hAnsi="HGPｺﾞｼｯｸE" w:hint="eastAsia"/>
                        </w:rPr>
                        <w:t>保護者用</w:t>
                      </w:r>
                    </w:p>
                  </w:txbxContent>
                </v:textbox>
              </v:shape>
            </w:pict>
          </mc:Fallback>
        </mc:AlternateContent>
      </w:r>
      <w:r w:rsidR="00FB51EF" w:rsidRPr="00F22DD3">
        <w:rPr>
          <w:rFonts w:ascii="BIZ UDPゴシック" w:eastAsia="BIZ UDPゴシック" w:hAnsi="BIZ UDPゴシック" w:hint="eastAsia"/>
          <w:b/>
          <w:noProof/>
          <w:sz w:val="28"/>
        </w:rPr>
        <w:t>登所届</w:t>
      </w:r>
    </w:p>
    <w:p w14:paraId="240C4D4C" w14:textId="77777777" w:rsidR="00010602" w:rsidRPr="00F22DD3" w:rsidRDefault="00010602" w:rsidP="00010602">
      <w:pPr>
        <w:jc w:val="center"/>
        <w:rPr>
          <w:rFonts w:ascii="BIZ UDPゴシック" w:eastAsia="BIZ UDPゴシック" w:hAnsi="BIZ UDPゴシック"/>
        </w:rPr>
      </w:pPr>
    </w:p>
    <w:p w14:paraId="06FE1722" w14:textId="543B2BC8" w:rsidR="00010602" w:rsidRPr="00F22DD3" w:rsidRDefault="00010602" w:rsidP="00010602">
      <w:pPr>
        <w:jc w:val="left"/>
        <w:rPr>
          <w:rFonts w:ascii="BIZ UDPゴシック" w:eastAsia="BIZ UDPゴシック" w:hAnsi="BIZ UDPゴシック"/>
          <w:u w:val="single"/>
        </w:rPr>
      </w:pPr>
      <w:r w:rsidRPr="00F22DD3">
        <w:rPr>
          <w:rFonts w:ascii="BIZ UDPゴシック" w:eastAsia="BIZ UDPゴシック" w:hAnsi="BIZ UDPゴシック" w:hint="eastAsia"/>
          <w:u w:val="single"/>
        </w:rPr>
        <w:t>児童発達支援　More　責任者</w:t>
      </w:r>
      <w:r w:rsidR="00E06C40">
        <w:rPr>
          <w:rFonts w:ascii="BIZ UDPゴシック" w:eastAsia="BIZ UDPゴシック" w:hAnsi="BIZ UDPゴシック" w:hint="eastAsia"/>
          <w:u w:val="single"/>
        </w:rPr>
        <w:t>様</w:t>
      </w:r>
    </w:p>
    <w:p w14:paraId="5CCA2182" w14:textId="77777777" w:rsidR="00010602" w:rsidRPr="00F22DD3" w:rsidRDefault="00010602" w:rsidP="00382353">
      <w:pPr>
        <w:ind w:right="140" w:firstLineChars="2625" w:firstLine="5513"/>
        <w:jc w:val="left"/>
        <w:rPr>
          <w:rFonts w:ascii="BIZ UDPゴシック" w:eastAsia="BIZ UDPゴシック" w:hAnsi="BIZ UDPゴシック"/>
          <w:u w:val="single"/>
        </w:rPr>
      </w:pPr>
      <w:r w:rsidRPr="00F22DD3">
        <w:rPr>
          <w:rFonts w:ascii="BIZ UDPゴシック" w:eastAsia="BIZ UDPゴシック" w:hAnsi="BIZ UDPゴシック" w:hint="eastAsia"/>
          <w:u w:val="single"/>
        </w:rPr>
        <w:t>児童氏名</w:t>
      </w:r>
      <w:r w:rsidR="005900FB" w:rsidRPr="00F22DD3">
        <w:rPr>
          <w:rFonts w:ascii="BIZ UDPゴシック" w:eastAsia="BIZ UDPゴシック" w:hAnsi="BIZ UDPゴシック" w:hint="eastAsia"/>
          <w:u w:val="single"/>
        </w:rPr>
        <w:t xml:space="preserve">　　　　　　　　　　　　　　　　　</w:t>
      </w:r>
    </w:p>
    <w:p w14:paraId="51744DDE" w14:textId="77777777" w:rsidR="00010602" w:rsidRPr="00F22DD3" w:rsidRDefault="00010602" w:rsidP="00010602">
      <w:pPr>
        <w:jc w:val="left"/>
        <w:rPr>
          <w:rFonts w:ascii="BIZ UDPゴシック" w:eastAsia="BIZ UDPゴシック" w:hAnsi="BIZ UDPゴシック"/>
        </w:rPr>
      </w:pPr>
    </w:p>
    <w:p w14:paraId="75DC2F16" w14:textId="77777777" w:rsidR="00010602" w:rsidRPr="00F22DD3" w:rsidRDefault="00010602" w:rsidP="005900FB">
      <w:pPr>
        <w:jc w:val="center"/>
        <w:rPr>
          <w:rFonts w:ascii="BIZ UDPゴシック" w:eastAsia="BIZ UDPゴシック" w:hAnsi="BIZ UDPゴシック"/>
          <w:sz w:val="22"/>
        </w:rPr>
      </w:pPr>
      <w:r w:rsidRPr="00F22DD3">
        <w:rPr>
          <w:rFonts w:ascii="BIZ UDPゴシック" w:eastAsia="BIZ UDPゴシック" w:hAnsi="BIZ UDPゴシック" w:hint="eastAsia"/>
          <w:sz w:val="22"/>
        </w:rPr>
        <w:t>病名「　　　　　　　　　　　　　　　　　　　　　　　」</w:t>
      </w:r>
    </w:p>
    <w:p w14:paraId="1B075F59" w14:textId="77777777" w:rsidR="005900FB" w:rsidRPr="00F22DD3" w:rsidRDefault="005900FB" w:rsidP="005900FB">
      <w:pPr>
        <w:jc w:val="center"/>
        <w:rPr>
          <w:rFonts w:ascii="BIZ UDPゴシック" w:eastAsia="BIZ UDPゴシック" w:hAnsi="BIZ UDPゴシック"/>
        </w:rPr>
      </w:pPr>
    </w:p>
    <w:p w14:paraId="04E192A8" w14:textId="77777777" w:rsidR="00382353" w:rsidRPr="00F22DD3" w:rsidRDefault="00382353" w:rsidP="00D32133">
      <w:pPr>
        <w:ind w:leftChars="203" w:left="708" w:rightChars="269" w:right="565" w:hanging="282"/>
        <w:jc w:val="left"/>
        <w:rPr>
          <w:rFonts w:ascii="BIZ UDPゴシック" w:eastAsia="BIZ UDPゴシック" w:hAnsi="BIZ UDPゴシック"/>
        </w:rPr>
      </w:pPr>
      <w:r w:rsidRPr="00F22DD3">
        <w:rPr>
          <w:rFonts w:ascii="BIZ UDPゴシック" w:eastAsia="BIZ UDPゴシック" w:hAnsi="BIZ UDPゴシック" w:hint="eastAsia"/>
        </w:rPr>
        <w:t xml:space="preserve">　　</w:t>
      </w:r>
      <w:r w:rsidR="008A4075" w:rsidRPr="00F22DD3">
        <w:rPr>
          <w:rFonts w:ascii="BIZ UDPゴシック" w:eastAsia="BIZ UDPゴシック" w:hAnsi="BIZ UDPゴシック" w:hint="eastAsia"/>
        </w:rPr>
        <w:t xml:space="preserve">　　　</w:t>
      </w:r>
      <w:r w:rsidR="00010602" w:rsidRPr="00F22DD3">
        <w:rPr>
          <w:rFonts w:ascii="BIZ UDPゴシック" w:eastAsia="BIZ UDPゴシック" w:hAnsi="BIZ UDPゴシック" w:hint="eastAsia"/>
        </w:rPr>
        <w:t>年　　　月　　　日</w:t>
      </w:r>
      <w:r w:rsidR="00FB51EF" w:rsidRPr="00F22DD3">
        <w:rPr>
          <w:rFonts w:ascii="BIZ UDPゴシック" w:eastAsia="BIZ UDPゴシック" w:hAnsi="BIZ UDPゴシック" w:hint="eastAsia"/>
        </w:rPr>
        <w:t>、医療機関「　　　　　　　　　　　　　　　　　」において</w:t>
      </w:r>
      <w:r w:rsidR="00010602" w:rsidRPr="00F22DD3">
        <w:rPr>
          <w:rFonts w:ascii="BIZ UDPゴシック" w:eastAsia="BIZ UDPゴシック" w:hAnsi="BIZ UDPゴシック" w:hint="eastAsia"/>
        </w:rPr>
        <w:t>、</w:t>
      </w:r>
      <w:r w:rsidR="00FB51EF" w:rsidRPr="00F22DD3">
        <w:rPr>
          <w:rFonts w:ascii="BIZ UDPゴシック" w:eastAsia="BIZ UDPゴシック" w:hAnsi="BIZ UDPゴシック" w:hint="eastAsia"/>
        </w:rPr>
        <w:t>病状が回復し、集団生活に支障がない状態と判断されましたので</w:t>
      </w:r>
      <w:r w:rsidR="00D32133" w:rsidRPr="00F22DD3">
        <w:rPr>
          <w:rFonts w:ascii="BIZ UDPゴシック" w:eastAsia="BIZ UDPゴシック" w:hAnsi="BIZ UDPゴシック" w:hint="eastAsia"/>
        </w:rPr>
        <w:t>登所いたします。</w:t>
      </w:r>
    </w:p>
    <w:p w14:paraId="5CC3E8C8" w14:textId="77777777" w:rsidR="00382353" w:rsidRPr="00F22DD3" w:rsidRDefault="00382353" w:rsidP="00382353">
      <w:pPr>
        <w:ind w:firstLineChars="2200" w:firstLine="4620"/>
        <w:jc w:val="left"/>
        <w:rPr>
          <w:rFonts w:ascii="BIZ UDPゴシック" w:eastAsia="BIZ UDPゴシック" w:hAnsi="BIZ UDPゴシック"/>
        </w:rPr>
      </w:pPr>
    </w:p>
    <w:p w14:paraId="62C631DF" w14:textId="77777777" w:rsidR="00010602" w:rsidRPr="00F22DD3" w:rsidRDefault="00010602" w:rsidP="005900FB">
      <w:pPr>
        <w:ind w:firstLineChars="1552" w:firstLine="3259"/>
        <w:jc w:val="left"/>
        <w:rPr>
          <w:rFonts w:ascii="BIZ UDPゴシック" w:eastAsia="BIZ UDPゴシック" w:hAnsi="BIZ UDPゴシック"/>
        </w:rPr>
      </w:pPr>
      <w:r w:rsidRPr="00F22DD3">
        <w:rPr>
          <w:rFonts w:ascii="BIZ UDPゴシック" w:eastAsia="BIZ UDPゴシック" w:hAnsi="BIZ UDPゴシック" w:hint="eastAsia"/>
        </w:rPr>
        <w:t xml:space="preserve">　　　　　　　　　　　　　　　　</w:t>
      </w:r>
    </w:p>
    <w:p w14:paraId="68742375" w14:textId="77777777" w:rsidR="00010602" w:rsidRPr="00F22DD3" w:rsidRDefault="00D32133" w:rsidP="005900FB">
      <w:pPr>
        <w:ind w:right="105"/>
        <w:jc w:val="right"/>
        <w:rPr>
          <w:rFonts w:ascii="BIZ UDPゴシック" w:eastAsia="BIZ UDPゴシック" w:hAnsi="BIZ UDPゴシック"/>
          <w:u w:val="single"/>
        </w:rPr>
      </w:pPr>
      <w:r w:rsidRPr="00F22DD3">
        <w:rPr>
          <w:rFonts w:ascii="BIZ UDPゴシック" w:eastAsia="BIZ UDPゴシック" w:hAnsi="BIZ UDPゴシック" w:hint="eastAsia"/>
          <w:u w:val="single"/>
        </w:rPr>
        <w:t>保護者名</w:t>
      </w:r>
      <w:r w:rsidR="00010602" w:rsidRPr="00F22DD3">
        <w:rPr>
          <w:rFonts w:ascii="BIZ UDPゴシック" w:eastAsia="BIZ UDPゴシック" w:hAnsi="BIZ UDPゴシック" w:hint="eastAsia"/>
          <w:u w:val="single"/>
        </w:rPr>
        <w:t xml:space="preserve">　</w:t>
      </w:r>
      <w:r w:rsidR="005900FB" w:rsidRPr="00F22DD3">
        <w:rPr>
          <w:rFonts w:ascii="BIZ UDPゴシック" w:eastAsia="BIZ UDPゴシック" w:hAnsi="BIZ UDPゴシック" w:hint="eastAsia"/>
          <w:u w:val="single"/>
        </w:rPr>
        <w:t xml:space="preserve">　</w:t>
      </w:r>
      <w:r w:rsidR="00010602" w:rsidRPr="00F22DD3">
        <w:rPr>
          <w:rFonts w:ascii="BIZ UDPゴシック" w:eastAsia="BIZ UDPゴシック" w:hAnsi="BIZ UDPゴシック" w:hint="eastAsia"/>
          <w:u w:val="single"/>
        </w:rPr>
        <w:t xml:space="preserve">　　　　　　　　　　　　　</w:t>
      </w:r>
      <w:r w:rsidR="005900FB" w:rsidRPr="00F22DD3">
        <w:rPr>
          <w:rFonts w:ascii="BIZ UDPゴシック" w:eastAsia="BIZ UDPゴシック" w:hAnsi="BIZ UDPゴシック" w:hint="eastAsia"/>
          <w:u w:val="single"/>
        </w:rPr>
        <w:t>印又はサイン</w:t>
      </w:r>
    </w:p>
    <w:p w14:paraId="4A812B7A" w14:textId="77777777" w:rsidR="00010602" w:rsidRPr="00F22DD3" w:rsidRDefault="00010602" w:rsidP="00010602">
      <w:pPr>
        <w:jc w:val="center"/>
        <w:rPr>
          <w:rFonts w:ascii="BIZ UDPゴシック" w:eastAsia="BIZ UDPゴシック" w:hAnsi="BIZ UDPゴシック"/>
        </w:rPr>
      </w:pPr>
    </w:p>
    <w:p w14:paraId="586DB758" w14:textId="77777777" w:rsidR="005900FB" w:rsidRPr="00F22DD3" w:rsidRDefault="005900FB" w:rsidP="00382353">
      <w:pPr>
        <w:ind w:firstLineChars="100" w:firstLine="210"/>
        <w:jc w:val="left"/>
        <w:rPr>
          <w:rFonts w:ascii="BIZ UDPゴシック" w:eastAsia="BIZ UDPゴシック" w:hAnsi="BIZ UDPゴシック"/>
        </w:rPr>
      </w:pPr>
      <w:r w:rsidRPr="00F22DD3">
        <w:rPr>
          <w:rFonts w:ascii="BIZ UDPゴシック" w:eastAsia="BIZ UDPゴシック" w:hAnsi="BIZ UDPゴシック" w:hint="eastAsia"/>
        </w:rPr>
        <w:t>当施設は乳幼児が集団で長時間生活を共にする場です。感染症の集団発症や流行をできるだけ防ぐこと</w:t>
      </w:r>
      <w:r w:rsidR="00D32133" w:rsidRPr="00F22DD3">
        <w:rPr>
          <w:rFonts w:ascii="BIZ UDPゴシック" w:eastAsia="BIZ UDPゴシック" w:hAnsi="BIZ UDPゴシック" w:hint="eastAsia"/>
        </w:rPr>
        <w:t>はもちろん、</w:t>
      </w:r>
      <w:r w:rsidRPr="00F22DD3">
        <w:rPr>
          <w:rFonts w:ascii="BIZ UDPゴシック" w:eastAsia="BIZ UDPゴシック" w:hAnsi="BIZ UDPゴシック" w:hint="eastAsia"/>
        </w:rPr>
        <w:t>一人一人の子どもが一日快適に生活できる</w:t>
      </w:r>
      <w:r w:rsidR="00D32133" w:rsidRPr="00F22DD3">
        <w:rPr>
          <w:rFonts w:ascii="BIZ UDPゴシック" w:eastAsia="BIZ UDPゴシック" w:hAnsi="BIZ UDPゴシック" w:hint="eastAsia"/>
        </w:rPr>
        <w:t>ことが大切です。</w:t>
      </w:r>
    </w:p>
    <w:p w14:paraId="041F8483" w14:textId="77777777" w:rsidR="005900FB" w:rsidRPr="00F22DD3" w:rsidRDefault="00D32133" w:rsidP="00382353">
      <w:pPr>
        <w:ind w:firstLineChars="100" w:firstLine="210"/>
        <w:jc w:val="left"/>
        <w:rPr>
          <w:rFonts w:ascii="BIZ UDPゴシック" w:eastAsia="BIZ UDPゴシック" w:hAnsi="BIZ UDPゴシック"/>
        </w:rPr>
      </w:pPr>
      <w:r w:rsidRPr="00F22DD3">
        <w:rPr>
          <w:rFonts w:ascii="BIZ UDPゴシック" w:eastAsia="BIZ UDPゴシック" w:hAnsi="BIZ UDPゴシック" w:hint="eastAsia"/>
        </w:rPr>
        <w:t>乳幼児がよくかかる下記の感染症については、登所のめやすを参考に、かかりつけの医師の診断に従い、登所届の提出をお願いします。なお、当施設での集団生活に対応できる状態に回復してから登所するよう、ご配慮ください。</w:t>
      </w:r>
    </w:p>
    <w:p w14:paraId="482B4B63" w14:textId="77777777" w:rsidR="007A4CB0" w:rsidRPr="00F22DD3" w:rsidRDefault="007A4CB0" w:rsidP="005900FB">
      <w:pPr>
        <w:jc w:val="left"/>
        <w:rPr>
          <w:rFonts w:ascii="BIZ UDPゴシック" w:eastAsia="BIZ UDPゴシック" w:hAnsi="BIZ UDPゴシック"/>
        </w:rPr>
      </w:pPr>
    </w:p>
    <w:p w14:paraId="3FF7FED7" w14:textId="77777777" w:rsidR="007A4CB0" w:rsidRPr="00F22DD3" w:rsidRDefault="007A4CB0" w:rsidP="007A4CB0">
      <w:pPr>
        <w:rPr>
          <w:rFonts w:ascii="BIZ UDPゴシック" w:eastAsia="BIZ UDPゴシック" w:hAnsi="BIZ UDPゴシック"/>
        </w:rPr>
      </w:pPr>
      <w:r w:rsidRPr="00F22DD3">
        <w:rPr>
          <w:rFonts w:ascii="BIZ UDPゴシック" w:eastAsia="BIZ UDPゴシック" w:hAnsi="BIZ UDPゴシック" w:hint="eastAsia"/>
        </w:rPr>
        <w:t>〇</w:t>
      </w:r>
      <w:r w:rsidR="00D32133" w:rsidRPr="00F22DD3">
        <w:rPr>
          <w:rFonts w:ascii="BIZ UDPゴシック" w:eastAsia="BIZ UDPゴシック" w:hAnsi="BIZ UDPゴシック" w:hint="eastAsia"/>
        </w:rPr>
        <w:t>医師の診断を受け、保護者が記入する登園届が望ましい感染症</w:t>
      </w:r>
    </w:p>
    <w:tbl>
      <w:tblPr>
        <w:tblStyle w:val="a7"/>
        <w:tblW w:w="9493" w:type="dxa"/>
        <w:jc w:val="center"/>
        <w:tblLook w:val="04A0" w:firstRow="1" w:lastRow="0" w:firstColumn="1" w:lastColumn="0" w:noHBand="0" w:noVBand="1"/>
      </w:tblPr>
      <w:tblGrid>
        <w:gridCol w:w="1980"/>
        <w:gridCol w:w="1417"/>
        <w:gridCol w:w="2977"/>
        <w:gridCol w:w="3119"/>
      </w:tblGrid>
      <w:tr w:rsidR="002C7A69" w:rsidRPr="00F22DD3" w14:paraId="4CC8FF6F" w14:textId="77777777" w:rsidTr="002C7A69">
        <w:trPr>
          <w:jc w:val="center"/>
        </w:trPr>
        <w:tc>
          <w:tcPr>
            <w:tcW w:w="1980" w:type="dxa"/>
          </w:tcPr>
          <w:p w14:paraId="27F84AD5" w14:textId="77777777" w:rsidR="002C7A69" w:rsidRPr="00F22DD3" w:rsidRDefault="002C7A69" w:rsidP="008E0130">
            <w:pPr>
              <w:jc w:val="center"/>
              <w:rPr>
                <w:rFonts w:ascii="BIZ UDPゴシック" w:eastAsia="BIZ UDPゴシック" w:hAnsi="BIZ UDPゴシック"/>
                <w:w w:val="90"/>
              </w:rPr>
            </w:pPr>
            <w:r w:rsidRPr="00F22DD3">
              <w:rPr>
                <w:rFonts w:ascii="BIZ UDPゴシック" w:eastAsia="BIZ UDPゴシック" w:hAnsi="BIZ UDPゴシック" w:hint="eastAsia"/>
                <w:w w:val="90"/>
              </w:rPr>
              <w:t>病名</w:t>
            </w:r>
          </w:p>
        </w:tc>
        <w:tc>
          <w:tcPr>
            <w:tcW w:w="1417" w:type="dxa"/>
          </w:tcPr>
          <w:p w14:paraId="7B5BA737" w14:textId="77777777" w:rsidR="002C7A69" w:rsidRPr="00F22DD3" w:rsidRDefault="002C7A69" w:rsidP="008E0130">
            <w:pPr>
              <w:jc w:val="center"/>
              <w:rPr>
                <w:rFonts w:ascii="BIZ UDPゴシック" w:eastAsia="BIZ UDPゴシック" w:hAnsi="BIZ UDPゴシック"/>
                <w:w w:val="90"/>
              </w:rPr>
            </w:pPr>
            <w:r w:rsidRPr="00F22DD3">
              <w:rPr>
                <w:rFonts w:ascii="BIZ UDPゴシック" w:eastAsia="BIZ UDPゴシック" w:hAnsi="BIZ UDPゴシック" w:hint="eastAsia"/>
                <w:w w:val="90"/>
              </w:rPr>
              <w:t>潜伏期間</w:t>
            </w:r>
          </w:p>
        </w:tc>
        <w:tc>
          <w:tcPr>
            <w:tcW w:w="2977" w:type="dxa"/>
          </w:tcPr>
          <w:p w14:paraId="062AE105" w14:textId="77777777" w:rsidR="002C7A69" w:rsidRPr="00F22DD3" w:rsidRDefault="002C7A69" w:rsidP="008E0130">
            <w:pPr>
              <w:jc w:val="center"/>
              <w:rPr>
                <w:rFonts w:ascii="BIZ UDPゴシック" w:eastAsia="BIZ UDPゴシック" w:hAnsi="BIZ UDPゴシック"/>
                <w:w w:val="90"/>
              </w:rPr>
            </w:pPr>
            <w:r w:rsidRPr="00F22DD3">
              <w:rPr>
                <w:rFonts w:ascii="BIZ UDPゴシック" w:eastAsia="BIZ UDPゴシック" w:hAnsi="BIZ UDPゴシック" w:hint="eastAsia"/>
                <w:w w:val="90"/>
              </w:rPr>
              <w:t>おもな症状</w:t>
            </w:r>
          </w:p>
        </w:tc>
        <w:tc>
          <w:tcPr>
            <w:tcW w:w="3119" w:type="dxa"/>
          </w:tcPr>
          <w:p w14:paraId="36072FFE" w14:textId="77777777" w:rsidR="002C7A69" w:rsidRPr="00F22DD3" w:rsidRDefault="002C7A69" w:rsidP="008E0130">
            <w:pPr>
              <w:jc w:val="center"/>
              <w:rPr>
                <w:rFonts w:ascii="BIZ UDPゴシック" w:eastAsia="BIZ UDPゴシック" w:hAnsi="BIZ UDPゴシック"/>
                <w:w w:val="90"/>
              </w:rPr>
            </w:pPr>
            <w:r w:rsidRPr="00F22DD3">
              <w:rPr>
                <w:rFonts w:ascii="BIZ UDPゴシック" w:eastAsia="BIZ UDPゴシック" w:hAnsi="BIZ UDPゴシック" w:hint="eastAsia"/>
                <w:w w:val="90"/>
              </w:rPr>
              <w:t>登所のめやす</w:t>
            </w:r>
          </w:p>
        </w:tc>
      </w:tr>
      <w:tr w:rsidR="002C7A69" w:rsidRPr="00F22DD3" w14:paraId="76EED466" w14:textId="77777777" w:rsidTr="002C7A69">
        <w:trPr>
          <w:trHeight w:val="768"/>
          <w:jc w:val="center"/>
        </w:trPr>
        <w:tc>
          <w:tcPr>
            <w:tcW w:w="1980" w:type="dxa"/>
          </w:tcPr>
          <w:p w14:paraId="55FC2F32" w14:textId="77777777" w:rsidR="002C7A69" w:rsidRPr="00F22DD3" w:rsidRDefault="002C7A69" w:rsidP="004B5D51">
            <w:pPr>
              <w:rPr>
                <w:rFonts w:ascii="BIZ UDPゴシック" w:eastAsia="BIZ UDPゴシック" w:hAnsi="BIZ UDPゴシック"/>
                <w:w w:val="90"/>
              </w:rPr>
            </w:pPr>
            <w:r w:rsidRPr="00F22DD3">
              <w:rPr>
                <w:rFonts w:ascii="BIZ UDPゴシック" w:eastAsia="BIZ UDPゴシック" w:hAnsi="BIZ UDPゴシック" w:hint="eastAsia"/>
                <w:w w:val="90"/>
              </w:rPr>
              <w:t>溶連菌感染症</w:t>
            </w:r>
          </w:p>
        </w:tc>
        <w:tc>
          <w:tcPr>
            <w:tcW w:w="1417" w:type="dxa"/>
          </w:tcPr>
          <w:p w14:paraId="46AB8441" w14:textId="77777777" w:rsidR="002C7A69" w:rsidRPr="00F22DD3" w:rsidRDefault="002C7A69" w:rsidP="004B5D51">
            <w:pPr>
              <w:rPr>
                <w:rFonts w:ascii="BIZ UDPゴシック" w:eastAsia="BIZ UDPゴシック" w:hAnsi="BIZ UDPゴシック"/>
                <w:w w:val="80"/>
              </w:rPr>
            </w:pPr>
            <w:r w:rsidRPr="00F22DD3">
              <w:rPr>
                <w:rFonts w:ascii="BIZ UDPゴシック" w:eastAsia="BIZ UDPゴシック" w:hAnsi="BIZ UDPゴシック" w:hint="eastAsia"/>
                <w:w w:val="80"/>
              </w:rPr>
              <w:t>2～5日</w:t>
            </w:r>
          </w:p>
          <w:p w14:paraId="3CFD8B74" w14:textId="77777777" w:rsidR="002C7A69" w:rsidRPr="00F22DD3" w:rsidRDefault="002C7A69" w:rsidP="004B5D51">
            <w:pPr>
              <w:rPr>
                <w:rFonts w:ascii="BIZ UDPゴシック" w:eastAsia="BIZ UDPゴシック" w:hAnsi="BIZ UDPゴシック"/>
                <w:w w:val="66"/>
              </w:rPr>
            </w:pPr>
          </w:p>
        </w:tc>
        <w:tc>
          <w:tcPr>
            <w:tcW w:w="2977" w:type="dxa"/>
          </w:tcPr>
          <w:p w14:paraId="65DBB2CF"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発熱、咽頭痛、嘔吐、時に掻痒感</w:t>
            </w:r>
          </w:p>
          <w:p w14:paraId="3867AEF4"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粟粒大の発疹</w:t>
            </w:r>
          </w:p>
        </w:tc>
        <w:tc>
          <w:tcPr>
            <w:tcW w:w="3119" w:type="dxa"/>
          </w:tcPr>
          <w:p w14:paraId="7CAF94DD"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抗菌薬内服後24～48時間経過していること</w:t>
            </w:r>
          </w:p>
        </w:tc>
      </w:tr>
      <w:tr w:rsidR="002C7A69" w:rsidRPr="00F22DD3" w14:paraId="73A173E3" w14:textId="77777777" w:rsidTr="002C7A69">
        <w:trPr>
          <w:jc w:val="center"/>
        </w:trPr>
        <w:tc>
          <w:tcPr>
            <w:tcW w:w="1980" w:type="dxa"/>
          </w:tcPr>
          <w:p w14:paraId="43573F78" w14:textId="77777777" w:rsidR="002C7A69" w:rsidRPr="00F22DD3" w:rsidRDefault="002C7A69" w:rsidP="004B5D51">
            <w:pPr>
              <w:rPr>
                <w:rFonts w:ascii="BIZ UDPゴシック" w:eastAsia="BIZ UDPゴシック" w:hAnsi="BIZ UDPゴシック"/>
                <w:w w:val="90"/>
              </w:rPr>
            </w:pPr>
            <w:r w:rsidRPr="00F22DD3">
              <w:rPr>
                <w:rFonts w:ascii="BIZ UDPゴシック" w:eastAsia="BIZ UDPゴシック" w:hAnsi="BIZ UDPゴシック" w:hint="eastAsia"/>
                <w:w w:val="90"/>
              </w:rPr>
              <w:t>手足口病</w:t>
            </w:r>
          </w:p>
        </w:tc>
        <w:tc>
          <w:tcPr>
            <w:tcW w:w="1417" w:type="dxa"/>
          </w:tcPr>
          <w:p w14:paraId="052AC686" w14:textId="77777777" w:rsidR="002C7A69" w:rsidRPr="00F22DD3" w:rsidRDefault="002C7A69" w:rsidP="004B5D51">
            <w:pPr>
              <w:rPr>
                <w:rFonts w:ascii="BIZ UDPゴシック" w:eastAsia="BIZ UDPゴシック" w:hAnsi="BIZ UDPゴシック"/>
                <w:w w:val="80"/>
              </w:rPr>
            </w:pPr>
            <w:r w:rsidRPr="00F22DD3">
              <w:rPr>
                <w:rFonts w:ascii="BIZ UDPゴシック" w:eastAsia="BIZ UDPゴシック" w:hAnsi="BIZ UDPゴシック" w:hint="eastAsia"/>
                <w:w w:val="80"/>
              </w:rPr>
              <w:t>3～5日</w:t>
            </w:r>
          </w:p>
        </w:tc>
        <w:tc>
          <w:tcPr>
            <w:tcW w:w="2977" w:type="dxa"/>
          </w:tcPr>
          <w:p w14:paraId="550EB3AF"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感昌様症状、手足口に赤斑→水泡</w:t>
            </w:r>
          </w:p>
        </w:tc>
        <w:tc>
          <w:tcPr>
            <w:tcW w:w="3119" w:type="dxa"/>
          </w:tcPr>
          <w:p w14:paraId="30101279"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医師の判断による（症状が治まり、普段の食事ができること）</w:t>
            </w:r>
          </w:p>
        </w:tc>
      </w:tr>
      <w:tr w:rsidR="002C7A69" w:rsidRPr="00F22DD3" w14:paraId="753DF8EC" w14:textId="77777777" w:rsidTr="002C7A69">
        <w:trPr>
          <w:trHeight w:val="743"/>
          <w:jc w:val="center"/>
        </w:trPr>
        <w:tc>
          <w:tcPr>
            <w:tcW w:w="1980" w:type="dxa"/>
          </w:tcPr>
          <w:p w14:paraId="13E7B3B1" w14:textId="77777777" w:rsidR="002C7A69" w:rsidRPr="00F22DD3" w:rsidRDefault="002C7A69" w:rsidP="004B5D51">
            <w:pPr>
              <w:rPr>
                <w:rFonts w:ascii="BIZ UDPゴシック" w:eastAsia="BIZ UDPゴシック" w:hAnsi="BIZ UDPゴシック"/>
                <w:w w:val="90"/>
              </w:rPr>
            </w:pPr>
            <w:r w:rsidRPr="00F22DD3">
              <w:rPr>
                <w:rFonts w:ascii="BIZ UDPゴシック" w:eastAsia="BIZ UDPゴシック" w:hAnsi="BIZ UDPゴシック" w:hint="eastAsia"/>
                <w:w w:val="90"/>
              </w:rPr>
              <w:t>りんご病</w:t>
            </w:r>
          </w:p>
          <w:p w14:paraId="3AE55A41" w14:textId="77777777" w:rsidR="002C7A69" w:rsidRPr="00F22DD3" w:rsidRDefault="002C7A69" w:rsidP="004B5D51">
            <w:pPr>
              <w:rPr>
                <w:rFonts w:ascii="BIZ UDPゴシック" w:eastAsia="BIZ UDPゴシック" w:hAnsi="BIZ UDPゴシック"/>
                <w:w w:val="90"/>
              </w:rPr>
            </w:pPr>
            <w:r w:rsidRPr="00F22DD3">
              <w:rPr>
                <w:rFonts w:ascii="BIZ UDPゴシック" w:eastAsia="BIZ UDPゴシック" w:hAnsi="BIZ UDPゴシック" w:hint="eastAsia"/>
                <w:w w:val="90"/>
              </w:rPr>
              <w:t>（伝染性紅斑）</w:t>
            </w:r>
          </w:p>
        </w:tc>
        <w:tc>
          <w:tcPr>
            <w:tcW w:w="1417" w:type="dxa"/>
          </w:tcPr>
          <w:p w14:paraId="0BC437FF" w14:textId="77777777" w:rsidR="002C7A69" w:rsidRPr="00F22DD3" w:rsidRDefault="002C7A69" w:rsidP="004B5D51">
            <w:pPr>
              <w:rPr>
                <w:rFonts w:ascii="BIZ UDPゴシック" w:eastAsia="BIZ UDPゴシック" w:hAnsi="BIZ UDPゴシック"/>
                <w:w w:val="80"/>
              </w:rPr>
            </w:pPr>
            <w:r w:rsidRPr="00F22DD3">
              <w:rPr>
                <w:rFonts w:ascii="BIZ UDPゴシック" w:eastAsia="BIZ UDPゴシック" w:hAnsi="BIZ UDPゴシック" w:hint="eastAsia"/>
                <w:w w:val="80"/>
              </w:rPr>
              <w:t>10～20日</w:t>
            </w:r>
          </w:p>
        </w:tc>
        <w:tc>
          <w:tcPr>
            <w:tcW w:w="2977" w:type="dxa"/>
          </w:tcPr>
          <w:p w14:paraId="01A4F6F3"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顔面赤斑特に頬部の赤斑性湿疹</w:t>
            </w:r>
          </w:p>
        </w:tc>
        <w:tc>
          <w:tcPr>
            <w:tcW w:w="3119" w:type="dxa"/>
          </w:tcPr>
          <w:p w14:paraId="30A27C6E"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医師の判断による</w:t>
            </w:r>
          </w:p>
          <w:p w14:paraId="648C4B9F"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（全身状態が良いこと）</w:t>
            </w:r>
          </w:p>
        </w:tc>
      </w:tr>
      <w:tr w:rsidR="002C7A69" w:rsidRPr="00F22DD3" w14:paraId="7DDFC4D1" w14:textId="77777777" w:rsidTr="002C7A69">
        <w:trPr>
          <w:jc w:val="center"/>
        </w:trPr>
        <w:tc>
          <w:tcPr>
            <w:tcW w:w="1980" w:type="dxa"/>
          </w:tcPr>
          <w:p w14:paraId="65837C4E" w14:textId="77777777" w:rsidR="002C7A69" w:rsidRPr="00F22DD3" w:rsidRDefault="002C7A69" w:rsidP="004B5D51">
            <w:pPr>
              <w:rPr>
                <w:rFonts w:ascii="BIZ UDPゴシック" w:eastAsia="BIZ UDPゴシック" w:hAnsi="BIZ UDPゴシック"/>
                <w:w w:val="90"/>
              </w:rPr>
            </w:pPr>
            <w:r w:rsidRPr="00F22DD3">
              <w:rPr>
                <w:rFonts w:ascii="BIZ UDPゴシック" w:eastAsia="BIZ UDPゴシック" w:hAnsi="BIZ UDPゴシック" w:hint="eastAsia"/>
                <w:w w:val="90"/>
              </w:rPr>
              <w:t>ウィルス性胃腸炎</w:t>
            </w:r>
          </w:p>
          <w:p w14:paraId="00449EDF" w14:textId="77777777" w:rsidR="002C7A69" w:rsidRPr="00F22DD3" w:rsidRDefault="002C7A69" w:rsidP="004B5D51">
            <w:pPr>
              <w:rPr>
                <w:rFonts w:ascii="BIZ UDPゴシック" w:eastAsia="BIZ UDPゴシック" w:hAnsi="BIZ UDPゴシック"/>
                <w:w w:val="90"/>
              </w:rPr>
            </w:pPr>
            <w:r w:rsidRPr="00F22DD3">
              <w:rPr>
                <w:rFonts w:ascii="BIZ UDPゴシック" w:eastAsia="BIZ UDPゴシック" w:hAnsi="BIZ UDPゴシック" w:hint="eastAsia"/>
                <w:w w:val="80"/>
                <w:sz w:val="20"/>
              </w:rPr>
              <w:t>（ロタ、ノロウイルス等）</w:t>
            </w:r>
          </w:p>
        </w:tc>
        <w:tc>
          <w:tcPr>
            <w:tcW w:w="1417" w:type="dxa"/>
          </w:tcPr>
          <w:p w14:paraId="638F7F04" w14:textId="77777777" w:rsidR="002C7A69" w:rsidRPr="00F22DD3" w:rsidRDefault="002C7A69" w:rsidP="004B5D51">
            <w:pPr>
              <w:rPr>
                <w:rFonts w:ascii="BIZ UDPゴシック" w:eastAsia="BIZ UDPゴシック" w:hAnsi="BIZ UDPゴシック"/>
                <w:w w:val="80"/>
              </w:rPr>
            </w:pPr>
            <w:r w:rsidRPr="00F22DD3">
              <w:rPr>
                <w:rFonts w:ascii="BIZ UDPゴシック" w:eastAsia="BIZ UDPゴシック" w:hAnsi="BIZ UDPゴシック" w:hint="eastAsia"/>
                <w:w w:val="80"/>
              </w:rPr>
              <w:t>ﾛﾀ･･1～3日</w:t>
            </w:r>
          </w:p>
          <w:p w14:paraId="1308AA87" w14:textId="77777777" w:rsidR="002C7A69" w:rsidRPr="00F22DD3" w:rsidRDefault="002C7A69" w:rsidP="004B5D51">
            <w:pPr>
              <w:rPr>
                <w:rFonts w:ascii="BIZ UDPゴシック" w:eastAsia="BIZ UDPゴシック" w:hAnsi="BIZ UDPゴシック"/>
                <w:w w:val="80"/>
              </w:rPr>
            </w:pPr>
            <w:r w:rsidRPr="00F22DD3">
              <w:rPr>
                <w:rFonts w:ascii="BIZ UDPゴシック" w:eastAsia="BIZ UDPゴシック" w:hAnsi="BIZ UDPゴシック" w:hint="eastAsia"/>
                <w:w w:val="80"/>
              </w:rPr>
              <w:t>ﾉﾛ･･12～48時間</w:t>
            </w:r>
          </w:p>
        </w:tc>
        <w:tc>
          <w:tcPr>
            <w:tcW w:w="2977" w:type="dxa"/>
          </w:tcPr>
          <w:p w14:paraId="4E82B863"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発熱、嘔吐、下痢</w:t>
            </w:r>
          </w:p>
        </w:tc>
        <w:tc>
          <w:tcPr>
            <w:tcW w:w="3119" w:type="dxa"/>
          </w:tcPr>
          <w:p w14:paraId="07E8826A"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医師の判断による（症状が治まり、普段の食事ができること）</w:t>
            </w:r>
          </w:p>
        </w:tc>
      </w:tr>
      <w:tr w:rsidR="002C7A69" w:rsidRPr="00F22DD3" w14:paraId="1126F815" w14:textId="77777777" w:rsidTr="002C7A69">
        <w:trPr>
          <w:jc w:val="center"/>
        </w:trPr>
        <w:tc>
          <w:tcPr>
            <w:tcW w:w="1980" w:type="dxa"/>
          </w:tcPr>
          <w:p w14:paraId="0C8E7B7E" w14:textId="77777777" w:rsidR="002C7A69" w:rsidRPr="00F22DD3" w:rsidRDefault="002C7A69" w:rsidP="004B5D51">
            <w:pPr>
              <w:rPr>
                <w:rFonts w:ascii="BIZ UDPゴシック" w:eastAsia="BIZ UDPゴシック" w:hAnsi="BIZ UDPゴシック"/>
                <w:w w:val="90"/>
              </w:rPr>
            </w:pPr>
            <w:r w:rsidRPr="00F22DD3">
              <w:rPr>
                <w:rFonts w:ascii="BIZ UDPゴシック" w:eastAsia="BIZ UDPゴシック" w:hAnsi="BIZ UDPゴシック" w:hint="eastAsia"/>
                <w:w w:val="90"/>
              </w:rPr>
              <w:t>マイコプラズマ肺炎（感染する肺炎）</w:t>
            </w:r>
          </w:p>
        </w:tc>
        <w:tc>
          <w:tcPr>
            <w:tcW w:w="1417" w:type="dxa"/>
          </w:tcPr>
          <w:p w14:paraId="51244419" w14:textId="77777777" w:rsidR="002C7A69" w:rsidRPr="00F22DD3" w:rsidRDefault="002C7A69" w:rsidP="004B5D51">
            <w:pPr>
              <w:rPr>
                <w:rFonts w:ascii="BIZ UDPゴシック" w:eastAsia="BIZ UDPゴシック" w:hAnsi="BIZ UDPゴシック"/>
                <w:w w:val="80"/>
              </w:rPr>
            </w:pPr>
            <w:r w:rsidRPr="00F22DD3">
              <w:rPr>
                <w:rFonts w:ascii="BIZ UDPゴシック" w:eastAsia="BIZ UDPゴシック" w:hAnsi="BIZ UDPゴシック" w:hint="eastAsia"/>
                <w:w w:val="80"/>
              </w:rPr>
              <w:t>14～21日</w:t>
            </w:r>
          </w:p>
        </w:tc>
        <w:tc>
          <w:tcPr>
            <w:tcW w:w="2977" w:type="dxa"/>
          </w:tcPr>
          <w:p w14:paraId="77555D2D"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発熱等の風邪症状、咳は徐々に激しくなる</w:t>
            </w:r>
          </w:p>
          <w:p w14:paraId="20E48F58"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（重症の場合：呼吸困難のことあり）</w:t>
            </w:r>
          </w:p>
        </w:tc>
        <w:tc>
          <w:tcPr>
            <w:tcW w:w="3119" w:type="dxa"/>
          </w:tcPr>
          <w:p w14:paraId="7B5BF084"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医師の判断による（症状が改善し全身状態が良いこと）</w:t>
            </w:r>
          </w:p>
        </w:tc>
      </w:tr>
      <w:tr w:rsidR="002C7A69" w:rsidRPr="00F22DD3" w14:paraId="74B87DDD" w14:textId="77777777" w:rsidTr="002C7A69">
        <w:trPr>
          <w:jc w:val="center"/>
        </w:trPr>
        <w:tc>
          <w:tcPr>
            <w:tcW w:w="1980" w:type="dxa"/>
          </w:tcPr>
          <w:p w14:paraId="1F08087C" w14:textId="77777777" w:rsidR="002C7A69" w:rsidRPr="00F22DD3" w:rsidRDefault="002C7A69" w:rsidP="004B5D51">
            <w:pPr>
              <w:rPr>
                <w:rFonts w:ascii="BIZ UDPゴシック" w:eastAsia="BIZ UDPゴシック" w:hAnsi="BIZ UDPゴシック"/>
                <w:w w:val="90"/>
              </w:rPr>
            </w:pPr>
            <w:r w:rsidRPr="00F22DD3">
              <w:rPr>
                <w:rFonts w:ascii="BIZ UDPゴシック" w:eastAsia="BIZ UDPゴシック" w:hAnsi="BIZ UDPゴシック" w:hint="eastAsia"/>
                <w:w w:val="90"/>
              </w:rPr>
              <w:t>ヘルパンギーナ</w:t>
            </w:r>
          </w:p>
        </w:tc>
        <w:tc>
          <w:tcPr>
            <w:tcW w:w="1417" w:type="dxa"/>
          </w:tcPr>
          <w:p w14:paraId="123A4222" w14:textId="77777777" w:rsidR="002C7A69" w:rsidRPr="00F22DD3" w:rsidRDefault="002C7A69" w:rsidP="004B5D51">
            <w:pPr>
              <w:rPr>
                <w:rFonts w:ascii="BIZ UDPゴシック" w:eastAsia="BIZ UDPゴシック" w:hAnsi="BIZ UDPゴシック"/>
                <w:w w:val="80"/>
              </w:rPr>
            </w:pPr>
            <w:r w:rsidRPr="00F22DD3">
              <w:rPr>
                <w:rFonts w:ascii="BIZ UDPゴシック" w:eastAsia="BIZ UDPゴシック" w:hAnsi="BIZ UDPゴシック" w:hint="eastAsia"/>
                <w:w w:val="80"/>
              </w:rPr>
              <w:t>2～4日</w:t>
            </w:r>
          </w:p>
        </w:tc>
        <w:tc>
          <w:tcPr>
            <w:tcW w:w="2977" w:type="dxa"/>
          </w:tcPr>
          <w:p w14:paraId="6007D7F5"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高熱、咽頭痛、咽頭の水泡</w:t>
            </w:r>
          </w:p>
        </w:tc>
        <w:tc>
          <w:tcPr>
            <w:tcW w:w="3119" w:type="dxa"/>
          </w:tcPr>
          <w:p w14:paraId="27F4C864"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解熱し食事もできて元気になったとき</w:t>
            </w:r>
          </w:p>
        </w:tc>
      </w:tr>
      <w:tr w:rsidR="002C7A69" w:rsidRPr="00F22DD3" w14:paraId="7A0FAB55" w14:textId="77777777" w:rsidTr="002C7A69">
        <w:trPr>
          <w:trHeight w:val="718"/>
          <w:jc w:val="center"/>
        </w:trPr>
        <w:tc>
          <w:tcPr>
            <w:tcW w:w="1980" w:type="dxa"/>
          </w:tcPr>
          <w:p w14:paraId="64C189CF" w14:textId="77777777" w:rsidR="002C7A69" w:rsidRPr="00F22DD3" w:rsidRDefault="002C7A69" w:rsidP="004B5D51">
            <w:pPr>
              <w:rPr>
                <w:rFonts w:ascii="BIZ UDPゴシック" w:eastAsia="BIZ UDPゴシック" w:hAnsi="BIZ UDPゴシック"/>
                <w:w w:val="90"/>
              </w:rPr>
            </w:pPr>
            <w:r w:rsidRPr="00F22DD3">
              <w:rPr>
                <w:rFonts w:ascii="BIZ UDPゴシック" w:eastAsia="BIZ UDPゴシック" w:hAnsi="BIZ UDPゴシック" w:hint="eastAsia"/>
                <w:w w:val="90"/>
              </w:rPr>
              <w:t>RSウィルス感染症</w:t>
            </w:r>
          </w:p>
        </w:tc>
        <w:tc>
          <w:tcPr>
            <w:tcW w:w="1417" w:type="dxa"/>
          </w:tcPr>
          <w:p w14:paraId="6FD0B438" w14:textId="77777777" w:rsidR="002C7A69" w:rsidRPr="00F22DD3" w:rsidRDefault="002C7A69" w:rsidP="004B5D51">
            <w:pPr>
              <w:rPr>
                <w:rFonts w:ascii="BIZ UDPゴシック" w:eastAsia="BIZ UDPゴシック" w:hAnsi="BIZ UDPゴシック"/>
                <w:w w:val="80"/>
              </w:rPr>
            </w:pPr>
            <w:r w:rsidRPr="00F22DD3">
              <w:rPr>
                <w:rFonts w:ascii="BIZ UDPゴシック" w:eastAsia="BIZ UDPゴシック" w:hAnsi="BIZ UDPゴシック" w:hint="eastAsia"/>
                <w:w w:val="80"/>
              </w:rPr>
              <w:t>4～8日</w:t>
            </w:r>
          </w:p>
        </w:tc>
        <w:tc>
          <w:tcPr>
            <w:tcW w:w="2977" w:type="dxa"/>
          </w:tcPr>
          <w:p w14:paraId="349EC95F"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発熱、鼻汁、咳、喘鳴、呼吸困難</w:t>
            </w:r>
          </w:p>
        </w:tc>
        <w:tc>
          <w:tcPr>
            <w:tcW w:w="3119" w:type="dxa"/>
          </w:tcPr>
          <w:p w14:paraId="4AA01342"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w w:val="70"/>
              </w:rPr>
              <w:t>呼吸器症状が消失し、全身状態が良いこと</w:t>
            </w:r>
          </w:p>
        </w:tc>
      </w:tr>
      <w:tr w:rsidR="002C7A69" w:rsidRPr="00F22DD3" w14:paraId="54871576" w14:textId="77777777" w:rsidTr="002C7A69">
        <w:trPr>
          <w:trHeight w:val="699"/>
          <w:jc w:val="center"/>
        </w:trPr>
        <w:tc>
          <w:tcPr>
            <w:tcW w:w="1980" w:type="dxa"/>
          </w:tcPr>
          <w:p w14:paraId="462CCC59" w14:textId="77777777" w:rsidR="002C7A69" w:rsidRPr="00F22DD3" w:rsidRDefault="002C7A69" w:rsidP="004B5D51">
            <w:pPr>
              <w:rPr>
                <w:rFonts w:ascii="BIZ UDPゴシック" w:eastAsia="BIZ UDPゴシック" w:hAnsi="BIZ UDPゴシック"/>
                <w:w w:val="90"/>
              </w:rPr>
            </w:pPr>
            <w:r w:rsidRPr="00F22DD3">
              <w:rPr>
                <w:rFonts w:ascii="BIZ UDPゴシック" w:eastAsia="BIZ UDPゴシック" w:hAnsi="BIZ UDPゴシック" w:hint="eastAsia"/>
                <w:w w:val="90"/>
              </w:rPr>
              <w:t>帯状疱疹</w:t>
            </w:r>
          </w:p>
        </w:tc>
        <w:tc>
          <w:tcPr>
            <w:tcW w:w="1417" w:type="dxa"/>
          </w:tcPr>
          <w:p w14:paraId="3FA83E89" w14:textId="77777777" w:rsidR="002C7A69" w:rsidRPr="00F22DD3" w:rsidRDefault="002C7A69" w:rsidP="004B5D51">
            <w:pPr>
              <w:rPr>
                <w:rFonts w:ascii="BIZ UDPゴシック" w:eastAsia="BIZ UDPゴシック" w:hAnsi="BIZ UDPゴシック"/>
                <w:w w:val="80"/>
              </w:rPr>
            </w:pPr>
            <w:r w:rsidRPr="00F22DD3">
              <w:rPr>
                <w:rFonts w:ascii="BIZ UDPゴシック" w:eastAsia="BIZ UDPゴシック" w:hAnsi="BIZ UDPゴシック" w:hint="eastAsia"/>
                <w:w w:val="80"/>
              </w:rPr>
              <w:t>不定</w:t>
            </w:r>
          </w:p>
        </w:tc>
        <w:tc>
          <w:tcPr>
            <w:tcW w:w="2977" w:type="dxa"/>
          </w:tcPr>
          <w:p w14:paraId="3473DD32"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小水疱が限定的に現れる</w:t>
            </w:r>
          </w:p>
          <w:p w14:paraId="5BF98F52"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痛み、小児では掻痒感</w:t>
            </w:r>
          </w:p>
        </w:tc>
        <w:tc>
          <w:tcPr>
            <w:tcW w:w="3119" w:type="dxa"/>
          </w:tcPr>
          <w:p w14:paraId="0FFC138F"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すべての発疹が痂皮化してから</w:t>
            </w:r>
          </w:p>
        </w:tc>
      </w:tr>
      <w:tr w:rsidR="002C7A69" w:rsidRPr="00F22DD3" w14:paraId="652647A2" w14:textId="77777777" w:rsidTr="002C7A69">
        <w:trPr>
          <w:jc w:val="center"/>
        </w:trPr>
        <w:tc>
          <w:tcPr>
            <w:tcW w:w="1980" w:type="dxa"/>
          </w:tcPr>
          <w:p w14:paraId="5D4F38C4" w14:textId="77777777" w:rsidR="002C7A69" w:rsidRPr="00F22DD3" w:rsidRDefault="002C7A69" w:rsidP="004B5D51">
            <w:pPr>
              <w:rPr>
                <w:rFonts w:ascii="BIZ UDPゴシック" w:eastAsia="BIZ UDPゴシック" w:hAnsi="BIZ UDPゴシック"/>
                <w:w w:val="90"/>
              </w:rPr>
            </w:pPr>
            <w:r w:rsidRPr="00F22DD3">
              <w:rPr>
                <w:rFonts w:ascii="BIZ UDPゴシック" w:eastAsia="BIZ UDPゴシック" w:hAnsi="BIZ UDPゴシック" w:hint="eastAsia"/>
                <w:w w:val="90"/>
              </w:rPr>
              <w:t>突発性発疹</w:t>
            </w:r>
          </w:p>
        </w:tc>
        <w:tc>
          <w:tcPr>
            <w:tcW w:w="1417" w:type="dxa"/>
          </w:tcPr>
          <w:p w14:paraId="43419C6E" w14:textId="77777777" w:rsidR="002C7A69" w:rsidRPr="00F22DD3" w:rsidRDefault="002C7A69" w:rsidP="004B5D51">
            <w:pPr>
              <w:rPr>
                <w:rFonts w:ascii="BIZ UDPゴシック" w:eastAsia="BIZ UDPゴシック" w:hAnsi="BIZ UDPゴシック"/>
                <w:w w:val="80"/>
              </w:rPr>
            </w:pPr>
            <w:r w:rsidRPr="00F22DD3">
              <w:rPr>
                <w:rFonts w:ascii="BIZ UDPゴシック" w:eastAsia="BIZ UDPゴシック" w:hAnsi="BIZ UDPゴシック" w:hint="eastAsia"/>
                <w:w w:val="80"/>
              </w:rPr>
              <w:t>約10日</w:t>
            </w:r>
          </w:p>
        </w:tc>
        <w:tc>
          <w:tcPr>
            <w:tcW w:w="2977" w:type="dxa"/>
          </w:tcPr>
          <w:p w14:paraId="471B1103"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高熱、３日後に全身に発疹</w:t>
            </w:r>
          </w:p>
        </w:tc>
        <w:tc>
          <w:tcPr>
            <w:tcW w:w="3119" w:type="dxa"/>
          </w:tcPr>
          <w:p w14:paraId="74686CE3" w14:textId="77777777" w:rsidR="002C7A69" w:rsidRPr="00F22DD3" w:rsidRDefault="002C7A69" w:rsidP="004B5D51">
            <w:pPr>
              <w:rPr>
                <w:rFonts w:ascii="BIZ UDPゴシック" w:eastAsia="BIZ UDPゴシック" w:hAnsi="BIZ UDPゴシック"/>
                <w:w w:val="70"/>
              </w:rPr>
            </w:pPr>
            <w:r w:rsidRPr="00F22DD3">
              <w:rPr>
                <w:rFonts w:ascii="BIZ UDPゴシック" w:eastAsia="BIZ UDPゴシック" w:hAnsi="BIZ UDPゴシック" w:hint="eastAsia"/>
                <w:w w:val="70"/>
              </w:rPr>
              <w:t>医師の判断による</w:t>
            </w:r>
          </w:p>
        </w:tc>
      </w:tr>
    </w:tbl>
    <w:p w14:paraId="089705C5" w14:textId="77777777" w:rsidR="007A4CB0" w:rsidRPr="00F22DD3" w:rsidRDefault="007A4CB0" w:rsidP="00382353">
      <w:pPr>
        <w:rPr>
          <w:rFonts w:ascii="BIZ UDPゴシック" w:eastAsia="BIZ UDPゴシック" w:hAnsi="BIZ UDPゴシック"/>
        </w:rPr>
      </w:pPr>
    </w:p>
    <w:sectPr w:rsidR="007A4CB0" w:rsidRPr="00F22DD3" w:rsidSect="007A4CB0">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2B43" w14:textId="77777777" w:rsidR="008273DB" w:rsidRDefault="008273DB" w:rsidP="00010602">
      <w:r>
        <w:separator/>
      </w:r>
    </w:p>
  </w:endnote>
  <w:endnote w:type="continuationSeparator" w:id="0">
    <w:p w14:paraId="3E51F969" w14:textId="77777777" w:rsidR="008273DB" w:rsidRDefault="008273DB" w:rsidP="0001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F0A5" w14:textId="77777777" w:rsidR="008273DB" w:rsidRDefault="008273DB" w:rsidP="00010602">
      <w:r>
        <w:separator/>
      </w:r>
    </w:p>
  </w:footnote>
  <w:footnote w:type="continuationSeparator" w:id="0">
    <w:p w14:paraId="4ABF74D7" w14:textId="77777777" w:rsidR="008273DB" w:rsidRDefault="008273DB" w:rsidP="00010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02"/>
    <w:rsid w:val="00010602"/>
    <w:rsid w:val="00032990"/>
    <w:rsid w:val="00225068"/>
    <w:rsid w:val="002C7A69"/>
    <w:rsid w:val="002C7F28"/>
    <w:rsid w:val="00382353"/>
    <w:rsid w:val="004B5D51"/>
    <w:rsid w:val="005900FB"/>
    <w:rsid w:val="005A45DB"/>
    <w:rsid w:val="005B6509"/>
    <w:rsid w:val="00626BC5"/>
    <w:rsid w:val="007553E2"/>
    <w:rsid w:val="007A4367"/>
    <w:rsid w:val="007A4CB0"/>
    <w:rsid w:val="008273DB"/>
    <w:rsid w:val="008A4075"/>
    <w:rsid w:val="008E0130"/>
    <w:rsid w:val="009135E8"/>
    <w:rsid w:val="00A851EE"/>
    <w:rsid w:val="00AD78CD"/>
    <w:rsid w:val="00D32133"/>
    <w:rsid w:val="00D71555"/>
    <w:rsid w:val="00DE2F43"/>
    <w:rsid w:val="00E06C40"/>
    <w:rsid w:val="00E9434A"/>
    <w:rsid w:val="00F22DD3"/>
    <w:rsid w:val="00FB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DC61C"/>
  <w15:chartTrackingRefBased/>
  <w15:docId w15:val="{FD47A75E-3DA5-4D5B-8A1C-50BAD10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02"/>
    <w:pPr>
      <w:tabs>
        <w:tab w:val="center" w:pos="4252"/>
        <w:tab w:val="right" w:pos="8504"/>
      </w:tabs>
      <w:snapToGrid w:val="0"/>
    </w:pPr>
  </w:style>
  <w:style w:type="character" w:customStyle="1" w:styleId="a4">
    <w:name w:val="ヘッダー (文字)"/>
    <w:basedOn w:val="a0"/>
    <w:link w:val="a3"/>
    <w:uiPriority w:val="99"/>
    <w:rsid w:val="00010602"/>
  </w:style>
  <w:style w:type="paragraph" w:styleId="a5">
    <w:name w:val="footer"/>
    <w:basedOn w:val="a"/>
    <w:link w:val="a6"/>
    <w:uiPriority w:val="99"/>
    <w:unhideWhenUsed/>
    <w:rsid w:val="00010602"/>
    <w:pPr>
      <w:tabs>
        <w:tab w:val="center" w:pos="4252"/>
        <w:tab w:val="right" w:pos="8504"/>
      </w:tabs>
      <w:snapToGrid w:val="0"/>
    </w:pPr>
  </w:style>
  <w:style w:type="character" w:customStyle="1" w:styleId="a6">
    <w:name w:val="フッター (文字)"/>
    <w:basedOn w:val="a0"/>
    <w:link w:val="a5"/>
    <w:uiPriority w:val="99"/>
    <w:rsid w:val="00010602"/>
  </w:style>
  <w:style w:type="table" w:styleId="a7">
    <w:name w:val="Table Grid"/>
    <w:basedOn w:val="a1"/>
    <w:uiPriority w:val="39"/>
    <w:rsid w:val="00AD78C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5D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5D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More1</dc:creator>
  <cp:keywords/>
  <dc:description/>
  <cp:lastModifiedBy>More1</cp:lastModifiedBy>
  <cp:revision>10</cp:revision>
  <cp:lastPrinted>2017-12-08T06:27:00Z</cp:lastPrinted>
  <dcterms:created xsi:type="dcterms:W3CDTF">2017-12-01T05:58:00Z</dcterms:created>
  <dcterms:modified xsi:type="dcterms:W3CDTF">2023-11-08T01:10:00Z</dcterms:modified>
</cp:coreProperties>
</file>